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1"/>
        </w:rPr>
        <w:t xml:space="preserve">קריטריונים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1"/>
        </w:rPr>
        <w:t xml:space="preserve">לסיוע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1"/>
        </w:rPr>
        <w:t xml:space="preserve">לנזקקים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1"/>
        </w:rPr>
        <w:t xml:space="preserve">במימון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1"/>
        </w:rPr>
        <w:t xml:space="preserve">עבודות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1"/>
        </w:rPr>
        <w:t xml:space="preserve">טכנאי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1"/>
        </w:rPr>
        <w:t xml:space="preserve">שיניים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קריטריונים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ישמשו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חריגים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עמותת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בקביעת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הזכאות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לקבלת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סיוע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כספי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מטופלי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תמיכה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כספית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הלוואה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כספית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נזקק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המוכר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המחלקה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לשירותים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חברתיים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הופנה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למשלש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והינו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דרגת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זכאות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סוציאלית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'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הנמוכות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הנזקק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בגיל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75.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הנזקק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במחלקת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הרווחה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כבעל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בתהליך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נורמטיבי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רופא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שיניים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עצמאי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הנזקק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מקצבאות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הביטוח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הלאומי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למעט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קצבת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).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השתכרות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מעבודה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מבני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הזוג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תידון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בחיוב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הסיוע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לבן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הזוג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חריגים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תבחן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כושר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התעסוקה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הנזקק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הטיפול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הפרותטי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ישפיע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השיפור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בדימוי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העצמי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ביכולתו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החברתית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והתעסוקתית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המטופל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להשתלב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הנורמטיבים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סותרת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סיוע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לנזקקים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שמוכרים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כבעלי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מוגבלויות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זקנים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צרכים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מיוחדים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שסובלים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ממחלות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הנזקק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ועדה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מקצועית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הסניף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המקומי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עמותת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משלש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ונמצא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מתאים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לקבלת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רופא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השיניים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המתנדב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למטופל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תוכנית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המחייבת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השלמה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טכנאי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שיניים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חריגים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בחנה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יכולתו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הכלכלית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המטופל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תכנית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הטיפול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הרפואית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ומצאה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באפשרותו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סיוע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מגורמי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השלטון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השונים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משרד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הרווחה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עירייה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קרן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פרטית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כדוג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קרן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אקשטיין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תוכנית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הטיפול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המוצעת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המליצה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יועבר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לקבלת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סיוע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בתרומה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בהלוואה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מטופל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שנמצא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זכאי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לסיוע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כספי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לעבודת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טכנאי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ישתתף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25%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מעלות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הטיפול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-5,000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sectPr>
      <w:headerReference r:id="rId7" w:type="default"/>
      <w:footerReference r:id="rId8" w:type="default"/>
      <w:pgSz w:h="16838" w:w="11906" w:orient="portrait"/>
      <w:pgMar w:bottom="113" w:top="1804" w:left="567" w:right="1701" w:header="851" w:footer="19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0"/>
      </w:rPr>
      <w:t xml:space="preserve">          ____________________________________________________________________________________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8505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1"/>
      </w:rPr>
      <w:t xml:space="preserve">עמותה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1"/>
      </w:rPr>
      <w:t xml:space="preserve">מספר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1"/>
      </w:rPr>
      <w:t xml:space="preserve">  580016533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0"/>
      </w:rPr>
      <w:t xml:space="preserve">Non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0"/>
      </w:rPr>
      <w:t xml:space="preserve">profit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0"/>
      </w:rPr>
      <w:t xml:space="preserve">Organization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1"/>
      </w:rPr>
      <w:t xml:space="preserve"> 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8505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ירושלים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רחוב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המלך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ג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'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ורג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' 33,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ת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"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ד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 4220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מיקוד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 9104102,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טלפון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1"/>
      </w:rPr>
      <w:t xml:space="preserve"> 02-6234589, 077-4234044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8505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0"/>
      </w:rPr>
      <w:t xml:space="preserve">meshulash75@gmail.com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157272</wp:posOffset>
          </wp:positionH>
          <wp:positionV relativeFrom="paragraph">
            <wp:posOffset>-327733</wp:posOffset>
          </wp:positionV>
          <wp:extent cx="7221723" cy="861237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21723" cy="86123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2060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D4FA2"/>
    <w:pPr>
      <w:bidi w:val="1"/>
      <w:spacing w:after="200" w:line="276" w:lineRule="auto"/>
    </w:pPr>
    <w:rPr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965B8F"/>
    <w:pPr>
      <w:tabs>
        <w:tab w:val="center" w:pos="4153"/>
        <w:tab w:val="right" w:pos="8306"/>
      </w:tabs>
      <w:spacing w:after="0" w:line="240" w:lineRule="auto"/>
    </w:pPr>
  </w:style>
  <w:style w:type="character" w:styleId="a4" w:customStyle="1">
    <w:name w:val="כותרת עליונה תו"/>
    <w:basedOn w:val="a0"/>
    <w:link w:val="a3"/>
    <w:uiPriority w:val="99"/>
    <w:rsid w:val="00965B8F"/>
  </w:style>
  <w:style w:type="paragraph" w:styleId="a5">
    <w:name w:val="footer"/>
    <w:basedOn w:val="a"/>
    <w:link w:val="a6"/>
    <w:uiPriority w:val="99"/>
    <w:unhideWhenUsed w:val="1"/>
    <w:rsid w:val="00965B8F"/>
    <w:pPr>
      <w:tabs>
        <w:tab w:val="center" w:pos="4153"/>
        <w:tab w:val="right" w:pos="8306"/>
      </w:tabs>
      <w:spacing w:after="0" w:line="240" w:lineRule="auto"/>
    </w:pPr>
  </w:style>
  <w:style w:type="character" w:styleId="a6" w:customStyle="1">
    <w:name w:val="כותרת תחתונה תו"/>
    <w:basedOn w:val="a0"/>
    <w:link w:val="a5"/>
    <w:uiPriority w:val="99"/>
    <w:rsid w:val="00965B8F"/>
  </w:style>
  <w:style w:type="paragraph" w:styleId="a7">
    <w:name w:val="Balloon Text"/>
    <w:basedOn w:val="a"/>
    <w:link w:val="a8"/>
    <w:uiPriority w:val="99"/>
    <w:semiHidden w:val="1"/>
    <w:unhideWhenUsed w:val="1"/>
    <w:rsid w:val="00965B8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טקסט בלונים תו"/>
    <w:basedOn w:val="a0"/>
    <w:link w:val="a7"/>
    <w:uiPriority w:val="99"/>
    <w:semiHidden w:val="1"/>
    <w:rsid w:val="00965B8F"/>
    <w:rPr>
      <w:rFonts w:ascii="Tahoma" w:cs="Tahoma" w:hAnsi="Tahoma"/>
      <w:sz w:val="16"/>
      <w:szCs w:val="16"/>
    </w:rPr>
  </w:style>
  <w:style w:type="paragraph" w:styleId="a9">
    <w:name w:val="List Paragraph"/>
    <w:basedOn w:val="a"/>
    <w:uiPriority w:val="34"/>
    <w:qFormat w:val="1"/>
    <w:rsid w:val="00EA4889"/>
    <w:pPr>
      <w:bidi w:val="0"/>
      <w:spacing w:after="0" w:line="240" w:lineRule="auto"/>
      <w:ind w:left="720"/>
    </w:pPr>
    <w:rPr>
      <w:rFonts w:ascii="Arial Unicode MS" w:cs="Arial Unicode MS" w:eastAsia="Times New Roman" w:hAnsi="Arial Unicode MS"/>
      <w:sz w:val="24"/>
      <w:szCs w:val="24"/>
    </w:rPr>
  </w:style>
  <w:style w:type="paragraph" w:styleId="aa">
    <w:name w:val="No Spacing"/>
    <w:uiPriority w:val="1"/>
    <w:qFormat w:val="1"/>
    <w:rsid w:val="00EA4889"/>
    <w:pPr>
      <w:bidi w:val="1"/>
    </w:pPr>
    <w:rPr>
      <w:sz w:val="22"/>
      <w:szCs w:val="22"/>
    </w:rPr>
  </w:style>
  <w:style w:type="paragraph" w:styleId="ab">
    <w:name w:val="Document Map"/>
    <w:basedOn w:val="a"/>
    <w:link w:val="ac"/>
    <w:uiPriority w:val="99"/>
    <w:semiHidden w:val="1"/>
    <w:unhideWhenUsed w:val="1"/>
    <w:rsid w:val="00A05AC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c" w:customStyle="1">
    <w:name w:val="מפת מסמך תו"/>
    <w:basedOn w:val="a0"/>
    <w:link w:val="ab"/>
    <w:uiPriority w:val="99"/>
    <w:semiHidden w:val="1"/>
    <w:rsid w:val="00A05AC1"/>
    <w:rPr>
      <w:rFonts w:ascii="Tahoma" w:cs="Tahoma" w:hAnsi="Tahoma"/>
      <w:sz w:val="16"/>
      <w:szCs w:val="16"/>
    </w:rPr>
  </w:style>
  <w:style w:type="table" w:styleId="ad">
    <w:name w:val="Table Grid"/>
    <w:basedOn w:val="a1"/>
    <w:uiPriority w:val="59"/>
    <w:rsid w:val="003C641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a0"/>
    <w:uiPriority w:val="99"/>
    <w:unhideWhenUsed w:val="1"/>
    <w:rsid w:val="003C641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0Y/4niveeozH8DAOACw6bwvbw==">AMUW2mXSSmWmjGwGmF4FWjkZO0WnrkSOjd3EVESjo0Px6vTuIW0KJ23GHylyvFj4WWlWagjyafCd3xYGin2hIWAjOdSxd3k5ahbeWs3BHZV2kLqUpfux33Y=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2020-08-09T11:31:00Z</dcterms:created>
  <dc:creator>Pitz</dc:creator>
</cp:coreProperties>
</file>